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51D84" w14:textId="77777777" w:rsidR="006379E3" w:rsidRPr="00914B07" w:rsidRDefault="006379E3" w:rsidP="006379E3">
      <w:pPr>
        <w:pStyle w:val="p1"/>
        <w:spacing w:before="0" w:beforeAutospacing="0" w:after="0" w:afterAutospacing="0"/>
        <w:rPr>
          <w:rFonts w:ascii="Arial" w:hAnsi="Arial" w:cs="Arial"/>
          <w:sz w:val="2"/>
          <w:szCs w:val="24"/>
        </w:rPr>
      </w:pPr>
      <w:bookmarkStart w:id="0" w:name="_GoBack"/>
      <w:bookmarkEnd w:id="0"/>
    </w:p>
    <w:p w14:paraId="1CBA5222" w14:textId="5AD89745" w:rsidR="006379E3" w:rsidRDefault="00BA06CE" w:rsidP="006379E3">
      <w:pPr>
        <w:jc w:val="center"/>
        <w:rPr>
          <w:b/>
          <w:i/>
          <w:sz w:val="40"/>
        </w:rPr>
      </w:pPr>
      <w:r>
        <w:rPr>
          <w:b/>
          <w:i/>
          <w:sz w:val="40"/>
        </w:rPr>
        <w:t>#1</w:t>
      </w:r>
      <w:r w:rsidR="00914B07">
        <w:rPr>
          <w:b/>
          <w:i/>
          <w:sz w:val="40"/>
        </w:rPr>
        <w:t>3</w:t>
      </w:r>
      <w:r w:rsidR="006379E3">
        <w:rPr>
          <w:b/>
          <w:i/>
          <w:sz w:val="40"/>
        </w:rPr>
        <w:t xml:space="preserve"> </w:t>
      </w:r>
      <w:proofErr w:type="gramStart"/>
      <w:r w:rsidR="00914B07">
        <w:rPr>
          <w:b/>
          <w:i/>
          <w:sz w:val="40"/>
        </w:rPr>
        <w:t>ITS</w:t>
      </w:r>
      <w:proofErr w:type="gramEnd"/>
      <w:r w:rsidR="00914B07">
        <w:rPr>
          <w:b/>
          <w:i/>
          <w:sz w:val="40"/>
        </w:rPr>
        <w:t xml:space="preserve"> </w:t>
      </w:r>
      <w:r w:rsidR="006379E3">
        <w:rPr>
          <w:b/>
          <w:i/>
          <w:sz w:val="40"/>
        </w:rPr>
        <w:t>Connect Now</w:t>
      </w:r>
    </w:p>
    <w:p w14:paraId="32ED9B86" w14:textId="663451B6" w:rsidR="006379E3" w:rsidRDefault="006379E3" w:rsidP="006379E3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Elite Club #</w:t>
      </w:r>
      <w:r w:rsidR="00914B07">
        <w:rPr>
          <w:b/>
          <w:i/>
          <w:sz w:val="28"/>
        </w:rPr>
        <w:t>40</w:t>
      </w:r>
      <w:r>
        <w:rPr>
          <w:b/>
          <w:i/>
          <w:sz w:val="28"/>
        </w:rPr>
        <w:t xml:space="preserve"> </w:t>
      </w:r>
      <w:r w:rsidR="00914B07">
        <w:rPr>
          <w:b/>
          <w:i/>
          <w:sz w:val="28"/>
        </w:rPr>
        <w:t>December</w:t>
      </w:r>
      <w:r>
        <w:rPr>
          <w:b/>
          <w:i/>
          <w:sz w:val="28"/>
        </w:rPr>
        <w:t xml:space="preserve"> 2018</w:t>
      </w:r>
    </w:p>
    <w:p w14:paraId="60742DDB" w14:textId="77777777" w:rsidR="006379E3" w:rsidRDefault="006379E3" w:rsidP="006379E3">
      <w:pPr>
        <w:pStyle w:val="p1"/>
        <w:spacing w:before="0" w:beforeAutospacing="0" w:after="0" w:afterAutospacing="0"/>
        <w:rPr>
          <w:rFonts w:ascii="Arial" w:hAnsi="Arial" w:cs="Arial"/>
          <w:sz w:val="24"/>
          <w:szCs w:val="24"/>
        </w:rPr>
      </w:pPr>
    </w:p>
    <w:p w14:paraId="64102404" w14:textId="77777777" w:rsidR="006379E3" w:rsidRPr="00914B07" w:rsidRDefault="006379E3" w:rsidP="006379E3">
      <w:pPr>
        <w:pStyle w:val="p1"/>
        <w:spacing w:before="0" w:beforeAutospacing="0" w:after="0" w:afterAutospacing="0"/>
        <w:rPr>
          <w:rFonts w:ascii="Arial" w:hAnsi="Arial" w:cs="Arial"/>
          <w:sz w:val="8"/>
          <w:szCs w:val="24"/>
        </w:rPr>
      </w:pPr>
    </w:p>
    <w:p w14:paraId="68626BB8" w14:textId="6991C315" w:rsidR="00914B07" w:rsidRPr="00914B07" w:rsidRDefault="00914B07" w:rsidP="00914B07">
      <w:pPr>
        <w:rPr>
          <w:rFonts w:asciiTheme="minorHAnsi" w:hAnsiTheme="minorHAnsi" w:cstheme="minorHAnsi"/>
          <w:sz w:val="40"/>
        </w:rPr>
      </w:pPr>
      <w:r w:rsidRPr="00914B07">
        <w:rPr>
          <w:rStyle w:val="emailstyle15"/>
          <w:rFonts w:asciiTheme="minorHAnsi" w:hAnsiTheme="minorHAnsi" w:cstheme="minorHAnsi"/>
          <w:sz w:val="40"/>
        </w:rPr>
        <w:t>Elite Club Members! H</w:t>
      </w:r>
      <w:r w:rsidRPr="00914B07">
        <w:rPr>
          <w:rStyle w:val="emailstyle15"/>
          <w:rFonts w:asciiTheme="minorHAnsi" w:hAnsiTheme="minorHAnsi" w:cstheme="minorHAnsi"/>
          <w:sz w:val="40"/>
        </w:rPr>
        <w:t>ere’s an update on PalmAgent webinars coming soon</w:t>
      </w:r>
    </w:p>
    <w:p w14:paraId="22CB6AEE" w14:textId="77777777" w:rsidR="00914B07" w:rsidRPr="00914B07" w:rsidRDefault="00914B07" w:rsidP="00914B07">
      <w:pPr>
        <w:rPr>
          <w:rFonts w:asciiTheme="minorHAnsi" w:hAnsiTheme="minorHAnsi" w:cstheme="minorHAnsi"/>
          <w:sz w:val="40"/>
        </w:rPr>
      </w:pPr>
      <w:r w:rsidRPr="00914B07">
        <w:rPr>
          <w:rStyle w:val="emailstyle15"/>
          <w:rFonts w:asciiTheme="minorHAnsi" w:hAnsiTheme="minorHAnsi" w:cstheme="minorHAnsi"/>
          <w:sz w:val="40"/>
        </w:rPr>
        <w:t> </w:t>
      </w:r>
    </w:p>
    <w:p w14:paraId="70D1F451" w14:textId="77777777" w:rsidR="00914B07" w:rsidRPr="00914B07" w:rsidRDefault="00914B07" w:rsidP="00914B07">
      <w:pPr>
        <w:spacing w:after="150" w:line="360" w:lineRule="atLeast"/>
        <w:rPr>
          <w:rFonts w:asciiTheme="minorHAnsi" w:hAnsiTheme="minorHAnsi" w:cstheme="minorHAnsi"/>
          <w:sz w:val="40"/>
        </w:rPr>
      </w:pPr>
      <w:r w:rsidRPr="00914B07">
        <w:rPr>
          <w:rFonts w:asciiTheme="minorHAnsi" w:hAnsiTheme="minorHAnsi" w:cstheme="minorHAnsi"/>
          <w:color w:val="202020"/>
          <w:sz w:val="40"/>
        </w:rPr>
        <w:t>Whenever we launch a brand new version every few years, we like to compile the first few months of feedback from the Managers, Sales Execs, and Realtors and push a </w:t>
      </w:r>
      <w:r w:rsidRPr="00914B07">
        <w:rPr>
          <w:rFonts w:asciiTheme="minorHAnsi" w:hAnsiTheme="minorHAnsi" w:cstheme="minorHAnsi"/>
          <w:b/>
          <w:bCs/>
          <w:color w:val="202020"/>
          <w:sz w:val="40"/>
        </w:rPr>
        <w:t>MAJOR</w:t>
      </w:r>
      <w:r w:rsidRPr="00914B07">
        <w:rPr>
          <w:rFonts w:asciiTheme="minorHAnsi" w:hAnsiTheme="minorHAnsi" w:cstheme="minorHAnsi"/>
          <w:color w:val="202020"/>
          <w:sz w:val="40"/>
        </w:rPr>
        <w:t> update. We’re holding webinars for managers and also Sales Execs in December so you can prepare for the upcoming changes. Here’s what we’ll be covering:</w:t>
      </w:r>
    </w:p>
    <w:p w14:paraId="4196A8AF" w14:textId="77777777" w:rsidR="00914B07" w:rsidRPr="00914B07" w:rsidRDefault="00914B07" w:rsidP="00914B07">
      <w:pPr>
        <w:ind w:left="945" w:hanging="360"/>
        <w:rPr>
          <w:rFonts w:asciiTheme="minorHAnsi" w:hAnsiTheme="minorHAnsi" w:cstheme="minorHAnsi"/>
          <w:sz w:val="40"/>
        </w:rPr>
      </w:pPr>
      <w:r w:rsidRPr="00914B07">
        <w:rPr>
          <w:rFonts w:asciiTheme="minorHAnsi" w:hAnsiTheme="minorHAnsi" w:cstheme="minorHAnsi"/>
          <w:color w:val="202020"/>
          <w:sz w:val="40"/>
        </w:rPr>
        <w:t>1.</w:t>
      </w:r>
      <w:r w:rsidRPr="00914B07">
        <w:rPr>
          <w:rFonts w:asciiTheme="minorHAnsi" w:hAnsiTheme="minorHAnsi" w:cstheme="minorHAnsi"/>
          <w:color w:val="202020"/>
          <w:sz w:val="24"/>
          <w:szCs w:val="14"/>
        </w:rPr>
        <w:t>       </w:t>
      </w:r>
      <w:r w:rsidRPr="00914B07">
        <w:rPr>
          <w:rFonts w:asciiTheme="minorHAnsi" w:hAnsiTheme="minorHAnsi" w:cstheme="minorHAnsi"/>
          <w:color w:val="202020"/>
          <w:sz w:val="40"/>
        </w:rPr>
        <w:t>First major ONE update coming:</w:t>
      </w:r>
      <w:r w:rsidRPr="00914B07">
        <w:rPr>
          <w:rFonts w:asciiTheme="minorHAnsi" w:hAnsiTheme="minorHAnsi" w:cstheme="minorHAnsi"/>
          <w:color w:val="202020"/>
          <w:sz w:val="40"/>
        </w:rPr>
        <w:br/>
        <w:t>-All-new programs within ONE</w:t>
      </w:r>
      <w:r w:rsidRPr="00914B07">
        <w:rPr>
          <w:rFonts w:asciiTheme="minorHAnsi" w:hAnsiTheme="minorHAnsi" w:cstheme="minorHAnsi"/>
          <w:color w:val="202020"/>
          <w:sz w:val="40"/>
        </w:rPr>
        <w:br/>
        <w:t>-New lenses</w:t>
      </w:r>
      <w:r w:rsidRPr="00914B07">
        <w:rPr>
          <w:rFonts w:asciiTheme="minorHAnsi" w:hAnsiTheme="minorHAnsi" w:cstheme="minorHAnsi"/>
          <w:color w:val="202020"/>
          <w:sz w:val="40"/>
        </w:rPr>
        <w:br/>
        <w:t>-New content and infographics</w:t>
      </w:r>
    </w:p>
    <w:p w14:paraId="4BD212B9" w14:textId="77777777" w:rsidR="00914B07" w:rsidRPr="00914B07" w:rsidRDefault="00914B07" w:rsidP="00914B07">
      <w:pPr>
        <w:ind w:left="945" w:hanging="360"/>
        <w:rPr>
          <w:rFonts w:asciiTheme="minorHAnsi" w:hAnsiTheme="minorHAnsi" w:cstheme="minorHAnsi"/>
          <w:sz w:val="40"/>
        </w:rPr>
      </w:pPr>
      <w:r w:rsidRPr="00914B07">
        <w:rPr>
          <w:rFonts w:asciiTheme="minorHAnsi" w:hAnsiTheme="minorHAnsi" w:cstheme="minorHAnsi"/>
          <w:color w:val="202020"/>
          <w:sz w:val="40"/>
        </w:rPr>
        <w:t>2.</w:t>
      </w:r>
      <w:r w:rsidRPr="00914B07">
        <w:rPr>
          <w:rFonts w:asciiTheme="minorHAnsi" w:hAnsiTheme="minorHAnsi" w:cstheme="minorHAnsi"/>
          <w:color w:val="202020"/>
          <w:sz w:val="24"/>
          <w:szCs w:val="14"/>
        </w:rPr>
        <w:t>       </w:t>
      </w:r>
      <w:r w:rsidRPr="00914B07">
        <w:rPr>
          <w:rFonts w:asciiTheme="minorHAnsi" w:hAnsiTheme="minorHAnsi" w:cstheme="minorHAnsi"/>
          <w:color w:val="202020"/>
          <w:sz w:val="40"/>
        </w:rPr>
        <w:t>Updates to the Dashboard</w:t>
      </w:r>
    </w:p>
    <w:p w14:paraId="5525122E" w14:textId="77777777" w:rsidR="00914B07" w:rsidRPr="00914B07" w:rsidRDefault="00914B07" w:rsidP="00914B07">
      <w:pPr>
        <w:ind w:left="945" w:hanging="360"/>
        <w:rPr>
          <w:rFonts w:asciiTheme="minorHAnsi" w:hAnsiTheme="minorHAnsi" w:cstheme="minorHAnsi"/>
          <w:sz w:val="40"/>
        </w:rPr>
      </w:pPr>
      <w:r w:rsidRPr="00914B07">
        <w:rPr>
          <w:rFonts w:asciiTheme="minorHAnsi" w:hAnsiTheme="minorHAnsi" w:cstheme="minorHAnsi"/>
          <w:color w:val="202020"/>
          <w:sz w:val="40"/>
        </w:rPr>
        <w:t>3.</w:t>
      </w:r>
      <w:r w:rsidRPr="00914B07">
        <w:rPr>
          <w:rFonts w:asciiTheme="minorHAnsi" w:hAnsiTheme="minorHAnsi" w:cstheme="minorHAnsi"/>
          <w:color w:val="202020"/>
          <w:sz w:val="24"/>
          <w:szCs w:val="14"/>
        </w:rPr>
        <w:t>       </w:t>
      </w:r>
      <w:r w:rsidRPr="00914B07">
        <w:rPr>
          <w:rFonts w:asciiTheme="minorHAnsi" w:hAnsiTheme="minorHAnsi" w:cstheme="minorHAnsi"/>
          <w:color w:val="202020"/>
          <w:sz w:val="40"/>
        </w:rPr>
        <w:t>Discussing Best Practices with ONE</w:t>
      </w:r>
    </w:p>
    <w:p w14:paraId="0A3759C9" w14:textId="77777777" w:rsidR="00914B07" w:rsidRPr="00914B07" w:rsidRDefault="00914B07" w:rsidP="00914B07">
      <w:pPr>
        <w:ind w:left="945" w:hanging="360"/>
        <w:rPr>
          <w:rFonts w:asciiTheme="minorHAnsi" w:hAnsiTheme="minorHAnsi" w:cstheme="minorHAnsi"/>
          <w:sz w:val="40"/>
        </w:rPr>
      </w:pPr>
      <w:r w:rsidRPr="00914B07">
        <w:rPr>
          <w:rFonts w:asciiTheme="minorHAnsi" w:hAnsiTheme="minorHAnsi" w:cstheme="minorHAnsi"/>
          <w:color w:val="202020"/>
          <w:sz w:val="32"/>
        </w:rPr>
        <w:t>4.</w:t>
      </w:r>
      <w:r w:rsidRPr="00914B07">
        <w:rPr>
          <w:rFonts w:asciiTheme="minorHAnsi" w:hAnsiTheme="minorHAnsi" w:cstheme="minorHAnsi"/>
          <w:color w:val="202020"/>
          <w:sz w:val="24"/>
          <w:szCs w:val="14"/>
        </w:rPr>
        <w:t>       </w:t>
      </w:r>
      <w:r w:rsidRPr="00914B07">
        <w:rPr>
          <w:rFonts w:asciiTheme="minorHAnsi" w:hAnsiTheme="minorHAnsi" w:cstheme="minorHAnsi"/>
          <w:color w:val="202020"/>
          <w:sz w:val="40"/>
        </w:rPr>
        <w:t>What content you should be posting to social and why</w:t>
      </w:r>
    </w:p>
    <w:p w14:paraId="087C3D27" w14:textId="77777777" w:rsidR="00914B07" w:rsidRPr="00914B07" w:rsidRDefault="00914B07" w:rsidP="00914B07">
      <w:pPr>
        <w:rPr>
          <w:rFonts w:asciiTheme="minorHAnsi" w:hAnsiTheme="minorHAnsi" w:cstheme="minorHAnsi"/>
          <w:sz w:val="40"/>
        </w:rPr>
      </w:pPr>
      <w:r w:rsidRPr="00914B07">
        <w:rPr>
          <w:rFonts w:asciiTheme="minorHAnsi" w:hAnsiTheme="minorHAnsi" w:cstheme="minorHAnsi"/>
          <w:sz w:val="40"/>
        </w:rPr>
        <w:t> </w:t>
      </w:r>
    </w:p>
    <w:p w14:paraId="45731F09" w14:textId="51369CF7" w:rsidR="007B6FE3" w:rsidRPr="00914B07" w:rsidRDefault="00914B07" w:rsidP="00914B07">
      <w:pPr>
        <w:rPr>
          <w:rFonts w:ascii="Times New Roman" w:eastAsia="Times New Roman" w:hAnsi="Times New Roman" w:cs="Times New Roman"/>
          <w:sz w:val="44"/>
          <w:szCs w:val="24"/>
        </w:rPr>
      </w:pPr>
      <w:r w:rsidRPr="00914B07">
        <w:rPr>
          <w:rFonts w:asciiTheme="minorHAnsi" w:eastAsia="Times New Roman" w:hAnsiTheme="minorHAnsi" w:cstheme="minorHAnsi"/>
          <w:sz w:val="44"/>
          <w:szCs w:val="24"/>
        </w:rPr>
        <w:t>We are giving elite club members the heads up first. Dates for the webinar coming soon. We will keep you posted.</w:t>
      </w:r>
      <w:r w:rsidRPr="00914B07">
        <w:rPr>
          <w:rFonts w:ascii="Times New Roman" w:eastAsia="Times New Roman" w:hAnsi="Times New Roman" w:cs="Times New Roman"/>
          <w:sz w:val="44"/>
          <w:szCs w:val="24"/>
        </w:rPr>
        <w:t> </w:t>
      </w:r>
      <w:r w:rsidRPr="00914B07">
        <w:rPr>
          <w:rFonts w:ascii="Times New Roman" w:eastAsia="Times New Roman" w:hAnsi="Times New Roman" w:cs="Times New Roman"/>
          <w:sz w:val="44"/>
          <w:szCs w:val="24"/>
        </w:rPr>
        <w:br/>
      </w:r>
    </w:p>
    <w:sectPr w:rsidR="007B6FE3" w:rsidRPr="00914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9E3"/>
    <w:rsid w:val="006379E3"/>
    <w:rsid w:val="007B6FE3"/>
    <w:rsid w:val="00914B07"/>
    <w:rsid w:val="00BA0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C9DA3"/>
  <w15:chartTrackingRefBased/>
  <w15:docId w15:val="{962E1BE4-E682-4A48-AB8D-704D0BE8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9E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79E3"/>
    <w:rPr>
      <w:color w:val="0563C1"/>
      <w:u w:val="single"/>
    </w:rPr>
  </w:style>
  <w:style w:type="paragraph" w:customStyle="1" w:styleId="p1">
    <w:name w:val="p1"/>
    <w:basedOn w:val="Normal"/>
    <w:rsid w:val="006379E3"/>
    <w:pPr>
      <w:spacing w:before="100" w:beforeAutospacing="1" w:after="100" w:afterAutospacing="1"/>
    </w:pPr>
  </w:style>
  <w:style w:type="paragraph" w:customStyle="1" w:styleId="p3">
    <w:name w:val="p3"/>
    <w:basedOn w:val="Normal"/>
    <w:rsid w:val="006379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6379E3"/>
  </w:style>
  <w:style w:type="paragraph" w:styleId="NormalWeb">
    <w:name w:val="Normal (Web)"/>
    <w:basedOn w:val="Normal"/>
    <w:uiPriority w:val="99"/>
    <w:unhideWhenUsed/>
    <w:rsid w:val="00BA06C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emailstyle15">
    <w:name w:val="emailstyle15"/>
    <w:basedOn w:val="DefaultParagraphFont"/>
    <w:semiHidden/>
    <w:rsid w:val="00914B07"/>
    <w:rPr>
      <w:rFonts w:ascii="Calibri" w:hAnsi="Calibri" w:cs="Calibri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0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Fidelity National Finacial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Gist, Jessica</dc:creator>
  <cp:keywords/>
  <dc:description/>
  <cp:lastModifiedBy>Gist, Jessica</cp:lastModifiedBy>
  <cp:revision>2</cp:revision>
  <dcterms:created xsi:type="dcterms:W3CDTF">2018-12-01T02:48:00Z</dcterms:created>
  <dcterms:modified xsi:type="dcterms:W3CDTF">2018-12-01T02:48:00Z</dcterms:modified>
</cp:coreProperties>
</file>